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7" w:rsidRDefault="005D7214" w:rsidP="006218C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A00D4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B0AD2E" wp14:editId="2DF0C003">
                <wp:simplePos x="0" y="0"/>
                <wp:positionH relativeFrom="margin">
                  <wp:posOffset>5761990</wp:posOffset>
                </wp:positionH>
                <wp:positionV relativeFrom="paragraph">
                  <wp:posOffset>6350</wp:posOffset>
                </wp:positionV>
                <wp:extent cx="7048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14" w:rsidRPr="00A21D5D" w:rsidRDefault="00A21D5D" w:rsidP="005D7214">
                            <w:pPr>
                              <w:spacing w:line="260" w:lineRule="exact"/>
                              <w:jc w:val="distribute"/>
                              <w:rPr>
                                <w:rFonts w:ascii="Arial" w:eastAsia="ＭＳ Ｐゴシック" w:hAnsi="Arial" w:cs="Arial"/>
                                <w:sz w:val="24"/>
                                <w:szCs w:val="21"/>
                              </w:rPr>
                            </w:pPr>
                            <w:r w:rsidRPr="00A21D5D">
                              <w:rPr>
                                <w:rFonts w:ascii="Arial" w:eastAsia="ＭＳ Ｐゴシック" w:hAnsi="Arial" w:cs="Arial" w:hint="eastAsia"/>
                                <w:sz w:val="24"/>
                                <w:szCs w:val="21"/>
                              </w:rPr>
                              <w:t>別紙</w:t>
                            </w:r>
                            <w:r w:rsidRPr="00A21D5D">
                              <w:rPr>
                                <w:rFonts w:ascii="Arial" w:eastAsia="ＭＳ Ｐゴシック" w:hAnsi="Arial" w:cs="Arial"/>
                                <w:sz w:val="24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D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pt;margin-top:.5pt;width:55.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" strokeweight=".5pt">
                <v:textbox>
                  <w:txbxContent>
                    <w:p w:rsidR="005D7214" w:rsidRPr="00A21D5D" w:rsidRDefault="00A21D5D" w:rsidP="005D7214">
                      <w:pPr>
                        <w:spacing w:line="260" w:lineRule="exact"/>
                        <w:jc w:val="distribute"/>
                        <w:rPr>
                          <w:rFonts w:ascii="Arial" w:eastAsia="ＭＳ Ｐゴシック" w:hAnsi="Arial" w:cs="Arial"/>
                          <w:sz w:val="24"/>
                          <w:szCs w:val="21"/>
                        </w:rPr>
                      </w:pPr>
                      <w:r w:rsidRPr="00A21D5D">
                        <w:rPr>
                          <w:rFonts w:ascii="Arial" w:eastAsia="ＭＳ Ｐゴシック" w:hAnsi="Arial" w:cs="Arial" w:hint="eastAsia"/>
                          <w:sz w:val="24"/>
                          <w:szCs w:val="21"/>
                        </w:rPr>
                        <w:t>別紙</w:t>
                      </w:r>
                      <w:r w:rsidRPr="00A21D5D">
                        <w:rPr>
                          <w:rFonts w:ascii="Arial" w:eastAsia="ＭＳ Ｐゴシック" w:hAnsi="Arial" w:cs="Arial"/>
                          <w:sz w:val="24"/>
                          <w:szCs w:val="21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4EF" w:rsidRPr="003A00D4" w:rsidRDefault="00576182" w:rsidP="006D2C7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愛知県まん延防止等重点措置の対象区域</w:t>
      </w:r>
      <w:r w:rsidR="0092658D"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D92295">
        <w:rPr>
          <w:rFonts w:ascii="ＭＳ Ｐゴシック" w:eastAsia="ＭＳ Ｐゴシック" w:hAnsi="ＭＳ Ｐゴシック" w:hint="eastAsia"/>
          <w:b/>
          <w:sz w:val="32"/>
          <w:szCs w:val="32"/>
        </w:rPr>
        <w:t>拡大</w:t>
      </w:r>
      <w:r w:rsidR="006D2C77" w:rsidRPr="003A00D4">
        <w:rPr>
          <w:rFonts w:ascii="ＭＳ Ｐゴシック" w:eastAsia="ＭＳ Ｐゴシック" w:hAnsi="ＭＳ Ｐゴシック" w:hint="eastAsia"/>
          <w:b/>
          <w:sz w:val="32"/>
          <w:szCs w:val="32"/>
        </w:rPr>
        <w:t>について</w:t>
      </w:r>
      <w:bookmarkStart w:id="0" w:name="_GoBack"/>
      <w:bookmarkEnd w:id="0"/>
    </w:p>
    <w:p w:rsidR="00EF7B53" w:rsidRDefault="00EF7B53" w:rsidP="0054647F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A56337" w:rsidRPr="00C33A22" w:rsidRDefault="00C33A22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C33A22">
        <w:rPr>
          <w:rFonts w:ascii="ＭＳ Ｐゴシック" w:eastAsia="ＭＳ Ｐゴシック" w:hAnsi="ＭＳ Ｐゴシック" w:hint="eastAsia"/>
          <w:sz w:val="26"/>
          <w:szCs w:val="26"/>
        </w:rPr>
        <w:t xml:space="preserve">１　</w:t>
      </w:r>
      <w:r w:rsidR="00576182">
        <w:rPr>
          <w:rFonts w:ascii="ＭＳ Ｐゴシック" w:eastAsia="ＭＳ Ｐゴシック" w:hAnsi="ＭＳ Ｐゴシック" w:hint="eastAsia"/>
          <w:sz w:val="26"/>
          <w:szCs w:val="26"/>
        </w:rPr>
        <w:t>対象区域</w:t>
      </w:r>
      <w:r w:rsidR="00305AAC">
        <w:rPr>
          <w:rFonts w:ascii="ＭＳ Ｐゴシック" w:eastAsia="ＭＳ Ｐゴシック" w:hAnsi="ＭＳ Ｐゴシック" w:hint="eastAsia"/>
          <w:sz w:val="26"/>
          <w:szCs w:val="26"/>
        </w:rPr>
        <w:t>の</w:t>
      </w:r>
      <w:r w:rsidR="00A56337" w:rsidRPr="00C33A22">
        <w:rPr>
          <w:rFonts w:ascii="ＭＳ Ｐゴシック" w:eastAsia="ＭＳ Ｐゴシック" w:hAnsi="ＭＳ Ｐゴシック" w:hint="eastAsia"/>
          <w:sz w:val="26"/>
          <w:szCs w:val="26"/>
        </w:rPr>
        <w:t>考え方</w:t>
      </w:r>
    </w:p>
    <w:p w:rsidR="00A56337" w:rsidRDefault="005F6F15" w:rsidP="006E00EF">
      <w:pPr>
        <w:pStyle w:val="a5"/>
        <w:numPr>
          <w:ilvl w:val="0"/>
          <w:numId w:val="4"/>
        </w:numPr>
        <w:spacing w:line="280" w:lineRule="exact"/>
        <w:ind w:leftChars="0" w:hanging="278"/>
        <w:rPr>
          <w:rFonts w:ascii="Arial" w:eastAsia="ＭＳ Ｐ明朝" w:hAnsi="Arial" w:cs="Arial"/>
          <w:sz w:val="24"/>
          <w:szCs w:val="24"/>
        </w:rPr>
      </w:pPr>
      <w:r>
        <w:rPr>
          <w:rFonts w:ascii="Arial" w:eastAsia="ＭＳ Ｐ明朝" w:hAnsi="Arial" w:cs="Arial" w:hint="eastAsia"/>
          <w:sz w:val="24"/>
          <w:szCs w:val="24"/>
        </w:rPr>
        <w:t>まん延防止等重点措置を適用した</w:t>
      </w:r>
      <w:r w:rsidR="00173D13">
        <w:rPr>
          <w:rFonts w:ascii="Arial" w:eastAsia="ＭＳ Ｐ明朝" w:hAnsi="Arial" w:cs="Arial"/>
          <w:sz w:val="24"/>
          <w:szCs w:val="24"/>
        </w:rPr>
        <w:t>8</w:t>
      </w:r>
      <w:r w:rsidR="00173D13">
        <w:rPr>
          <w:rFonts w:ascii="Arial" w:eastAsia="ＭＳ Ｐ明朝" w:hAnsi="Arial" w:cs="Arial" w:hint="eastAsia"/>
          <w:sz w:val="24"/>
          <w:szCs w:val="24"/>
        </w:rPr>
        <w:t>月</w:t>
      </w:r>
      <w:r w:rsidR="00173D13">
        <w:rPr>
          <w:rFonts w:ascii="Arial" w:eastAsia="ＭＳ Ｐ明朝" w:hAnsi="Arial" w:cs="Arial" w:hint="eastAsia"/>
          <w:sz w:val="24"/>
          <w:szCs w:val="24"/>
        </w:rPr>
        <w:t>8</w:t>
      </w:r>
      <w:r w:rsidR="00173D13">
        <w:rPr>
          <w:rFonts w:ascii="Arial" w:eastAsia="ＭＳ Ｐ明朝" w:hAnsi="Arial" w:cs="Arial" w:hint="eastAsia"/>
          <w:sz w:val="24"/>
          <w:szCs w:val="24"/>
        </w:rPr>
        <w:t>日（日）からの措置区域については、国</w:t>
      </w:r>
      <w:r>
        <w:rPr>
          <w:rFonts w:ascii="Arial" w:eastAsia="ＭＳ Ｐ明朝" w:hAnsi="Arial" w:cs="Arial" w:hint="eastAsia"/>
          <w:sz w:val="24"/>
          <w:szCs w:val="24"/>
        </w:rPr>
        <w:t>の</w:t>
      </w:r>
      <w:r w:rsidR="00173D13">
        <w:rPr>
          <w:rFonts w:ascii="Arial" w:eastAsia="ＭＳ Ｐ明朝" w:hAnsi="Arial" w:cs="Arial" w:hint="eastAsia"/>
          <w:sz w:val="24"/>
          <w:szCs w:val="24"/>
        </w:rPr>
        <w:t>まん延防止等重点措置区域</w:t>
      </w:r>
      <w:r w:rsidR="00266370">
        <w:rPr>
          <w:rFonts w:ascii="Arial" w:eastAsia="ＭＳ Ｐ明朝" w:hAnsi="Arial" w:cs="Arial" w:hint="eastAsia"/>
          <w:sz w:val="24"/>
          <w:szCs w:val="24"/>
        </w:rPr>
        <w:t>に</w:t>
      </w:r>
      <w:r w:rsidR="00F01EC3">
        <w:rPr>
          <w:rFonts w:ascii="Arial" w:eastAsia="ＭＳ Ｐ明朝" w:hAnsi="Arial" w:cs="Arial" w:hint="eastAsia"/>
          <w:sz w:val="24"/>
          <w:szCs w:val="24"/>
        </w:rPr>
        <w:t>指定された</w:t>
      </w:r>
      <w:r w:rsidR="00F01EC3">
        <w:rPr>
          <w:rFonts w:ascii="Arial" w:eastAsia="ＭＳ Ｐ明朝" w:hAnsi="Arial" w:cs="Arial" w:hint="eastAsia"/>
          <w:sz w:val="24"/>
          <w:szCs w:val="24"/>
        </w:rPr>
        <w:t>8</w:t>
      </w:r>
      <w:r w:rsidR="00F01EC3">
        <w:rPr>
          <w:rFonts w:ascii="Arial" w:eastAsia="ＭＳ Ｐ明朝" w:hAnsi="Arial" w:cs="Arial" w:hint="eastAsia"/>
          <w:sz w:val="24"/>
          <w:szCs w:val="24"/>
        </w:rPr>
        <w:t>月</w:t>
      </w:r>
      <w:r w:rsidR="00F01EC3">
        <w:rPr>
          <w:rFonts w:ascii="Arial" w:eastAsia="ＭＳ Ｐ明朝" w:hAnsi="Arial" w:cs="Arial" w:hint="eastAsia"/>
          <w:sz w:val="24"/>
          <w:szCs w:val="24"/>
        </w:rPr>
        <w:t>5</w:t>
      </w:r>
      <w:r w:rsidR="00F01EC3">
        <w:rPr>
          <w:rFonts w:ascii="Arial" w:eastAsia="ＭＳ Ｐ明朝" w:hAnsi="Arial" w:cs="Arial" w:hint="eastAsia"/>
          <w:sz w:val="24"/>
          <w:szCs w:val="24"/>
        </w:rPr>
        <w:t>日</w:t>
      </w:r>
      <w:r w:rsidR="00F01EC3" w:rsidRPr="00E04073">
        <w:rPr>
          <w:rFonts w:ascii="ＭＳ Ｐ明朝" w:eastAsia="ＭＳ Ｐ明朝" w:hAnsi="ＭＳ Ｐ明朝" w:cs="Arial" w:hint="eastAsia"/>
          <w:sz w:val="24"/>
          <w:szCs w:val="24"/>
        </w:rPr>
        <w:t>(</w:t>
      </w:r>
      <w:r w:rsidR="00F01EC3">
        <w:rPr>
          <w:rFonts w:ascii="Arial" w:eastAsia="ＭＳ Ｐ明朝" w:hAnsi="Arial" w:cs="Arial" w:hint="eastAsia"/>
          <w:sz w:val="24"/>
          <w:szCs w:val="24"/>
        </w:rPr>
        <w:t>木</w:t>
      </w:r>
      <w:r w:rsidR="00F01EC3" w:rsidRPr="00E04073">
        <w:rPr>
          <w:rFonts w:ascii="ＭＳ Ｐ明朝" w:eastAsia="ＭＳ Ｐ明朝" w:hAnsi="ＭＳ Ｐ明朝" w:cs="Arial" w:hint="eastAsia"/>
          <w:sz w:val="24"/>
          <w:szCs w:val="24"/>
        </w:rPr>
        <w:t>)</w:t>
      </w:r>
      <w:r w:rsidR="00F01EC3">
        <w:rPr>
          <w:rFonts w:ascii="Arial" w:eastAsia="ＭＳ Ｐ明朝" w:hAnsi="Arial" w:cs="Arial" w:hint="eastAsia"/>
          <w:sz w:val="24"/>
          <w:szCs w:val="24"/>
        </w:rPr>
        <w:t>の</w:t>
      </w:r>
      <w:r w:rsidR="00173D13">
        <w:rPr>
          <w:rFonts w:ascii="Arial" w:eastAsia="ＭＳ Ｐ明朝" w:hAnsi="Arial" w:cs="Arial" w:hint="eastAsia"/>
          <w:sz w:val="24"/>
          <w:szCs w:val="24"/>
        </w:rPr>
        <w:t>前日までの直近</w:t>
      </w:r>
      <w:r w:rsidR="00173D13">
        <w:rPr>
          <w:rFonts w:ascii="Arial" w:eastAsia="ＭＳ Ｐ明朝" w:hAnsi="Arial" w:cs="Arial" w:hint="eastAsia"/>
          <w:sz w:val="24"/>
          <w:szCs w:val="24"/>
        </w:rPr>
        <w:t>1</w:t>
      </w:r>
      <w:r w:rsidR="00173D13">
        <w:rPr>
          <w:rFonts w:ascii="Arial" w:eastAsia="ＭＳ Ｐ明朝" w:hAnsi="Arial" w:cs="Arial" w:hint="eastAsia"/>
          <w:sz w:val="24"/>
          <w:szCs w:val="24"/>
        </w:rPr>
        <w:t>週間</w:t>
      </w:r>
      <w:r w:rsidR="00F01EC3">
        <w:rPr>
          <w:rFonts w:ascii="Arial" w:eastAsia="ＭＳ Ｐ明朝" w:hAnsi="Arial" w:cs="Arial" w:hint="eastAsia"/>
          <w:sz w:val="24"/>
          <w:szCs w:val="24"/>
        </w:rPr>
        <w:t>（</w:t>
      </w:r>
      <w:r w:rsidR="00576182" w:rsidRPr="001E0CB2">
        <w:rPr>
          <w:rFonts w:ascii="Arial" w:eastAsia="ＭＳ Ｐ明朝" w:hAnsi="Arial" w:cs="Arial" w:hint="eastAsia"/>
          <w:sz w:val="24"/>
          <w:szCs w:val="24"/>
        </w:rPr>
        <w:t>7</w:t>
      </w:r>
      <w:r w:rsidR="00576182" w:rsidRPr="001E0CB2">
        <w:rPr>
          <w:rFonts w:ascii="Arial" w:eastAsia="ＭＳ Ｐ明朝" w:hAnsi="Arial" w:cs="Arial" w:hint="eastAsia"/>
          <w:sz w:val="24"/>
          <w:szCs w:val="24"/>
        </w:rPr>
        <w:t>月</w:t>
      </w:r>
      <w:r w:rsidR="00305AAC" w:rsidRPr="001E0CB2">
        <w:rPr>
          <w:rFonts w:ascii="Arial" w:eastAsia="ＭＳ Ｐ明朝" w:hAnsi="Arial" w:cs="Arial"/>
          <w:sz w:val="24"/>
          <w:szCs w:val="24"/>
        </w:rPr>
        <w:t>2</w:t>
      </w:r>
      <w:r w:rsidR="00DB029A" w:rsidRPr="001E0CB2">
        <w:rPr>
          <w:rFonts w:ascii="Arial" w:eastAsia="ＭＳ Ｐ明朝" w:hAnsi="Arial" w:cs="Arial"/>
          <w:sz w:val="24"/>
          <w:szCs w:val="24"/>
        </w:rPr>
        <w:t>9</w:t>
      </w:r>
      <w:r w:rsidR="00576182" w:rsidRPr="001E0CB2">
        <w:rPr>
          <w:rFonts w:ascii="Arial" w:eastAsia="ＭＳ Ｐ明朝" w:hAnsi="Arial" w:cs="Arial"/>
          <w:sz w:val="24"/>
          <w:szCs w:val="24"/>
        </w:rPr>
        <w:t>日</w:t>
      </w:r>
      <w:r w:rsidR="00930AC7" w:rsidRPr="001E0CB2">
        <w:rPr>
          <w:rFonts w:ascii="Arial" w:eastAsia="ＭＳ Ｐ明朝" w:hAnsi="Arial" w:cs="Arial" w:hint="eastAsia"/>
          <w:sz w:val="24"/>
          <w:szCs w:val="24"/>
        </w:rPr>
        <w:t>（</w:t>
      </w:r>
      <w:r w:rsidR="00DB029A" w:rsidRPr="001E0CB2">
        <w:rPr>
          <w:rFonts w:ascii="Arial" w:eastAsia="ＭＳ Ｐ明朝" w:hAnsi="Arial" w:cs="Arial" w:hint="eastAsia"/>
          <w:sz w:val="24"/>
          <w:szCs w:val="24"/>
        </w:rPr>
        <w:t>木</w:t>
      </w:r>
      <w:r w:rsidR="00930AC7" w:rsidRPr="001E0CB2">
        <w:rPr>
          <w:rFonts w:ascii="Arial" w:eastAsia="ＭＳ Ｐ明朝" w:hAnsi="Arial" w:cs="Arial" w:hint="eastAsia"/>
          <w:sz w:val="24"/>
          <w:szCs w:val="24"/>
        </w:rPr>
        <w:t>）</w:t>
      </w:r>
      <w:r w:rsidR="00F01EC3">
        <w:rPr>
          <w:rFonts w:ascii="Arial" w:eastAsia="ＭＳ Ｐ明朝" w:hAnsi="Arial" w:cs="Arial" w:hint="eastAsia"/>
          <w:sz w:val="24"/>
          <w:szCs w:val="24"/>
        </w:rPr>
        <w:t>～</w:t>
      </w:r>
      <w:r w:rsidR="00173D13">
        <w:rPr>
          <w:rFonts w:ascii="Arial" w:eastAsia="ＭＳ Ｐ明朝" w:hAnsi="Arial" w:cs="Arial" w:hint="eastAsia"/>
          <w:sz w:val="24"/>
          <w:szCs w:val="24"/>
        </w:rPr>
        <w:t>8</w:t>
      </w:r>
      <w:r w:rsidR="00173D13">
        <w:rPr>
          <w:rFonts w:ascii="Arial" w:eastAsia="ＭＳ Ｐ明朝" w:hAnsi="Arial" w:cs="Arial" w:hint="eastAsia"/>
          <w:sz w:val="24"/>
          <w:szCs w:val="24"/>
        </w:rPr>
        <w:t>月</w:t>
      </w:r>
      <w:r w:rsidR="00173D13">
        <w:rPr>
          <w:rFonts w:ascii="Arial" w:eastAsia="ＭＳ Ｐ明朝" w:hAnsi="Arial" w:cs="Arial" w:hint="eastAsia"/>
          <w:sz w:val="24"/>
          <w:szCs w:val="24"/>
        </w:rPr>
        <w:t>4</w:t>
      </w:r>
      <w:r w:rsidR="00F01EC3">
        <w:rPr>
          <w:rFonts w:ascii="Arial" w:eastAsia="ＭＳ Ｐ明朝" w:hAnsi="Arial" w:cs="Arial" w:hint="eastAsia"/>
          <w:sz w:val="24"/>
          <w:szCs w:val="24"/>
        </w:rPr>
        <w:t>日（水））</w:t>
      </w:r>
      <w:r w:rsidR="00173D13">
        <w:rPr>
          <w:rFonts w:ascii="Arial" w:eastAsia="ＭＳ Ｐ明朝" w:hAnsi="Arial" w:cs="Arial" w:hint="eastAsia"/>
          <w:sz w:val="24"/>
          <w:szCs w:val="24"/>
        </w:rPr>
        <w:t>の</w:t>
      </w:r>
      <w:r w:rsidR="005E1473" w:rsidRPr="001E0CB2">
        <w:rPr>
          <w:rFonts w:ascii="Arial" w:eastAsia="ＭＳ Ｐ明朝" w:hAnsi="Arial" w:cs="Arial"/>
          <w:sz w:val="24"/>
          <w:szCs w:val="24"/>
        </w:rPr>
        <w:t>人口</w:t>
      </w:r>
      <w:r w:rsidR="00203492" w:rsidRPr="001E0CB2">
        <w:rPr>
          <w:rFonts w:ascii="Arial" w:eastAsia="ＭＳ Ｐ明朝" w:hAnsi="Arial" w:cs="Arial" w:hint="eastAsia"/>
          <w:sz w:val="24"/>
          <w:szCs w:val="24"/>
        </w:rPr>
        <w:t>10</w:t>
      </w:r>
      <w:r w:rsidR="005E1473" w:rsidRPr="001E0CB2">
        <w:rPr>
          <w:rFonts w:ascii="Arial" w:eastAsia="ＭＳ Ｐ明朝" w:hAnsi="Arial" w:cs="Arial"/>
          <w:sz w:val="24"/>
          <w:szCs w:val="24"/>
        </w:rPr>
        <w:t>万人・</w:t>
      </w:r>
      <w:r w:rsidR="00203492" w:rsidRPr="001E0CB2">
        <w:rPr>
          <w:rFonts w:ascii="Arial" w:eastAsia="ＭＳ Ｐ明朝" w:hAnsi="Arial" w:cs="Arial" w:hint="eastAsia"/>
          <w:sz w:val="24"/>
          <w:szCs w:val="24"/>
        </w:rPr>
        <w:t>1</w:t>
      </w:r>
      <w:r w:rsidR="00A56337" w:rsidRPr="001E0CB2">
        <w:rPr>
          <w:rFonts w:ascii="Arial" w:eastAsia="ＭＳ Ｐ明朝" w:hAnsi="Arial" w:cs="Arial"/>
          <w:sz w:val="24"/>
          <w:szCs w:val="24"/>
        </w:rPr>
        <w:t>週間</w:t>
      </w:r>
      <w:r w:rsidR="00203492" w:rsidRPr="001E0CB2">
        <w:rPr>
          <w:rFonts w:ascii="Arial" w:eastAsia="ＭＳ Ｐ明朝" w:hAnsi="Arial" w:cs="Arial"/>
          <w:sz w:val="24"/>
          <w:szCs w:val="24"/>
        </w:rPr>
        <w:t>当たり</w:t>
      </w:r>
      <w:r w:rsidR="005E1473" w:rsidRPr="001E0CB2">
        <w:rPr>
          <w:rFonts w:ascii="Arial" w:eastAsia="ＭＳ Ｐ明朝" w:hAnsi="Arial" w:cs="Arial"/>
          <w:sz w:val="24"/>
          <w:szCs w:val="24"/>
        </w:rPr>
        <w:t>の新規陽性者数</w:t>
      </w:r>
      <w:r>
        <w:rPr>
          <w:rFonts w:ascii="Arial" w:eastAsia="ＭＳ Ｐ明朝" w:hAnsi="Arial" w:cs="Arial" w:hint="eastAsia"/>
          <w:sz w:val="24"/>
          <w:szCs w:val="24"/>
        </w:rPr>
        <w:t>が</w:t>
      </w:r>
      <w:r w:rsidR="00305AAC" w:rsidRPr="001E0CB2">
        <w:rPr>
          <w:rFonts w:ascii="Arial" w:eastAsia="ＭＳ Ｐ明朝" w:hAnsi="Arial" w:cs="Arial"/>
          <w:sz w:val="24"/>
          <w:szCs w:val="24"/>
        </w:rPr>
        <w:t>ステージ</w:t>
      </w:r>
      <w:r w:rsidR="00DB029A" w:rsidRPr="001E0CB2">
        <w:rPr>
          <w:rFonts w:ascii="Arial" w:eastAsia="ＭＳ Ｐ明朝" w:hAnsi="Arial" w:cs="Arial" w:hint="eastAsia"/>
          <w:sz w:val="24"/>
          <w:szCs w:val="24"/>
        </w:rPr>
        <w:t>Ⅳ</w:t>
      </w:r>
      <w:r w:rsidR="00305AAC" w:rsidRPr="001E0CB2">
        <w:rPr>
          <w:rFonts w:ascii="Arial" w:eastAsia="ＭＳ Ｐ明朝" w:hAnsi="Arial" w:cs="Arial"/>
          <w:sz w:val="24"/>
          <w:szCs w:val="24"/>
        </w:rPr>
        <w:t>の市町村を</w:t>
      </w:r>
      <w:r w:rsidR="00A56337" w:rsidRPr="001E0CB2">
        <w:rPr>
          <w:rFonts w:ascii="Arial" w:eastAsia="ＭＳ Ｐ明朝" w:hAnsi="Arial" w:cs="Arial"/>
          <w:sz w:val="24"/>
          <w:szCs w:val="24"/>
        </w:rPr>
        <w:t>指定</w:t>
      </w:r>
    </w:p>
    <w:p w:rsidR="005F6F15" w:rsidRDefault="005F6F15" w:rsidP="006E00EF">
      <w:pPr>
        <w:pStyle w:val="a5"/>
        <w:numPr>
          <w:ilvl w:val="0"/>
          <w:numId w:val="4"/>
        </w:numPr>
        <w:spacing w:line="280" w:lineRule="exact"/>
        <w:ind w:leftChars="0" w:hanging="278"/>
        <w:rPr>
          <w:rFonts w:ascii="Arial" w:eastAsia="ＭＳ Ｐ明朝" w:hAnsi="Arial" w:cs="Arial"/>
          <w:sz w:val="24"/>
          <w:szCs w:val="24"/>
        </w:rPr>
      </w:pPr>
      <w:r>
        <w:rPr>
          <w:rFonts w:ascii="Arial" w:eastAsia="ＭＳ Ｐ明朝" w:hAnsi="Arial" w:cs="Arial" w:hint="eastAsia"/>
          <w:sz w:val="24"/>
          <w:szCs w:val="24"/>
        </w:rPr>
        <w:t>区域の見直しにあたり、</w:t>
      </w:r>
      <w:r>
        <w:rPr>
          <w:rFonts w:ascii="Arial" w:eastAsia="ＭＳ Ｐ明朝" w:hAnsi="Arial" w:cs="Arial" w:hint="eastAsia"/>
          <w:sz w:val="24"/>
          <w:szCs w:val="24"/>
        </w:rPr>
        <w:t>7</w:t>
      </w:r>
      <w:r>
        <w:rPr>
          <w:rFonts w:ascii="Arial" w:eastAsia="ＭＳ Ｐ明朝" w:hAnsi="Arial" w:cs="Arial" w:hint="eastAsia"/>
          <w:sz w:val="24"/>
          <w:szCs w:val="24"/>
        </w:rPr>
        <w:t>月</w:t>
      </w:r>
      <w:r>
        <w:rPr>
          <w:rFonts w:ascii="Arial" w:eastAsia="ＭＳ Ｐ明朝" w:hAnsi="Arial" w:cs="Arial" w:hint="eastAsia"/>
          <w:sz w:val="24"/>
          <w:szCs w:val="24"/>
        </w:rPr>
        <w:t>29</w:t>
      </w:r>
      <w:r>
        <w:rPr>
          <w:rFonts w:ascii="Arial" w:eastAsia="ＭＳ Ｐ明朝" w:hAnsi="Arial" w:cs="Arial" w:hint="eastAsia"/>
          <w:sz w:val="24"/>
          <w:szCs w:val="24"/>
        </w:rPr>
        <w:t>日（木）から</w:t>
      </w:r>
      <w:r>
        <w:rPr>
          <w:rFonts w:ascii="Arial" w:eastAsia="ＭＳ Ｐ明朝" w:hAnsi="Arial" w:cs="Arial" w:hint="eastAsia"/>
          <w:sz w:val="24"/>
          <w:szCs w:val="24"/>
        </w:rPr>
        <w:t>8</w:t>
      </w:r>
      <w:r>
        <w:rPr>
          <w:rFonts w:ascii="Arial" w:eastAsia="ＭＳ Ｐ明朝" w:hAnsi="Arial" w:cs="Arial" w:hint="eastAsia"/>
          <w:sz w:val="24"/>
          <w:szCs w:val="24"/>
        </w:rPr>
        <w:t>月</w:t>
      </w:r>
      <w:r>
        <w:rPr>
          <w:rFonts w:ascii="Arial" w:eastAsia="ＭＳ Ｐ明朝" w:hAnsi="Arial" w:cs="Arial" w:hint="eastAsia"/>
          <w:sz w:val="24"/>
          <w:szCs w:val="24"/>
        </w:rPr>
        <w:t>16</w:t>
      </w:r>
      <w:r>
        <w:rPr>
          <w:rFonts w:ascii="Arial" w:eastAsia="ＭＳ Ｐ明朝" w:hAnsi="Arial" w:cs="Arial" w:hint="eastAsia"/>
          <w:sz w:val="24"/>
          <w:szCs w:val="24"/>
        </w:rPr>
        <w:t>日（月）までの</w:t>
      </w:r>
      <w:r>
        <w:rPr>
          <w:rFonts w:ascii="Arial" w:eastAsia="ＭＳ Ｐ明朝" w:hAnsi="Arial" w:cs="Arial" w:hint="eastAsia"/>
          <w:sz w:val="24"/>
          <w:szCs w:val="24"/>
        </w:rPr>
        <w:t>19</w:t>
      </w:r>
      <w:r w:rsidR="00266370">
        <w:rPr>
          <w:rFonts w:ascii="Arial" w:eastAsia="ＭＳ Ｐ明朝" w:hAnsi="Arial" w:cs="Arial" w:hint="eastAsia"/>
          <w:sz w:val="24"/>
          <w:szCs w:val="24"/>
        </w:rPr>
        <w:t>日間の新規陽性者数を合計し、人口</w:t>
      </w:r>
      <w:r>
        <w:rPr>
          <w:rFonts w:ascii="Arial" w:eastAsia="ＭＳ Ｐ明朝" w:hAnsi="Arial" w:cs="Arial" w:hint="eastAsia"/>
          <w:sz w:val="24"/>
          <w:szCs w:val="24"/>
        </w:rPr>
        <w:t>10</w:t>
      </w:r>
      <w:r>
        <w:rPr>
          <w:rFonts w:ascii="Arial" w:eastAsia="ＭＳ Ｐ明朝" w:hAnsi="Arial" w:cs="Arial" w:hint="eastAsia"/>
          <w:sz w:val="24"/>
          <w:szCs w:val="24"/>
        </w:rPr>
        <w:t>万人・</w:t>
      </w:r>
      <w:r>
        <w:rPr>
          <w:rFonts w:ascii="Arial" w:eastAsia="ＭＳ Ｐ明朝" w:hAnsi="Arial" w:cs="Arial" w:hint="eastAsia"/>
          <w:sz w:val="24"/>
          <w:szCs w:val="24"/>
        </w:rPr>
        <w:t>1</w:t>
      </w:r>
      <w:r>
        <w:rPr>
          <w:rFonts w:ascii="Arial" w:eastAsia="ＭＳ Ｐ明朝" w:hAnsi="Arial" w:cs="Arial" w:hint="eastAsia"/>
          <w:sz w:val="24"/>
          <w:szCs w:val="24"/>
        </w:rPr>
        <w:t>週間当たりに換算した人数を基にステージⅣの市町を指定</w:t>
      </w:r>
    </w:p>
    <w:p w:rsidR="00D12C6C" w:rsidRPr="001E0CB2" w:rsidRDefault="00D12C6C" w:rsidP="006E00EF">
      <w:pPr>
        <w:pStyle w:val="a5"/>
        <w:numPr>
          <w:ilvl w:val="0"/>
          <w:numId w:val="4"/>
        </w:numPr>
        <w:spacing w:line="280" w:lineRule="exact"/>
        <w:ind w:leftChars="0" w:hanging="278"/>
        <w:rPr>
          <w:rFonts w:ascii="Arial" w:eastAsia="ＭＳ Ｐ明朝" w:hAnsi="Arial" w:cs="Arial"/>
          <w:sz w:val="24"/>
          <w:szCs w:val="24"/>
        </w:rPr>
      </w:pPr>
      <w:r>
        <w:rPr>
          <w:rFonts w:ascii="Arial" w:eastAsia="ＭＳ Ｐ明朝" w:hAnsi="Arial" w:cs="Arial" w:hint="eastAsia"/>
          <w:sz w:val="24"/>
          <w:szCs w:val="24"/>
        </w:rPr>
        <w:t>8</w:t>
      </w:r>
      <w:r>
        <w:rPr>
          <w:rFonts w:ascii="Arial" w:eastAsia="ＭＳ Ｐ明朝" w:hAnsi="Arial" w:cs="Arial" w:hint="eastAsia"/>
          <w:sz w:val="24"/>
          <w:szCs w:val="24"/>
        </w:rPr>
        <w:t>月</w:t>
      </w:r>
      <w:r>
        <w:rPr>
          <w:rFonts w:ascii="Arial" w:eastAsia="ＭＳ Ｐ明朝" w:hAnsi="Arial" w:cs="Arial" w:hint="eastAsia"/>
          <w:sz w:val="24"/>
          <w:szCs w:val="24"/>
        </w:rPr>
        <w:t>21</w:t>
      </w:r>
      <w:r>
        <w:rPr>
          <w:rFonts w:ascii="Arial" w:eastAsia="ＭＳ Ｐ明朝" w:hAnsi="Arial" w:cs="Arial" w:hint="eastAsia"/>
          <w:sz w:val="24"/>
          <w:szCs w:val="24"/>
        </w:rPr>
        <w:t>日（土）から適用</w:t>
      </w:r>
    </w:p>
    <w:p w:rsidR="00C33A22" w:rsidRDefault="00C33A22" w:rsidP="0054647F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A56337" w:rsidRPr="00203492" w:rsidRDefault="00C33A22" w:rsidP="003A00D4">
      <w:pPr>
        <w:spacing w:line="300" w:lineRule="exact"/>
        <w:rPr>
          <w:rFonts w:ascii="Arial" w:eastAsia="ＭＳ Ｐゴシック" w:hAnsi="Arial" w:cs="Arial"/>
          <w:sz w:val="26"/>
          <w:szCs w:val="26"/>
        </w:rPr>
      </w:pPr>
      <w:r w:rsidRPr="00203492">
        <w:rPr>
          <w:rFonts w:ascii="Arial" w:eastAsia="ＭＳ Ｐゴシック" w:hAnsi="Arial" w:cs="Arial"/>
          <w:sz w:val="26"/>
          <w:szCs w:val="26"/>
        </w:rPr>
        <w:t xml:space="preserve">２　</w:t>
      </w:r>
      <w:r w:rsidR="00A56337" w:rsidRPr="00203492">
        <w:rPr>
          <w:rFonts w:ascii="Arial" w:eastAsia="ＭＳ Ｐゴシック" w:hAnsi="Arial" w:cs="Arial"/>
          <w:sz w:val="26"/>
          <w:szCs w:val="26"/>
        </w:rPr>
        <w:t>県内</w:t>
      </w:r>
      <w:r w:rsidR="00A56337" w:rsidRPr="00203492">
        <w:rPr>
          <w:rFonts w:ascii="Arial" w:eastAsia="ＭＳ Ｐゴシック" w:hAnsi="Arial" w:cs="Arial"/>
          <w:sz w:val="26"/>
          <w:szCs w:val="26"/>
        </w:rPr>
        <w:t>54</w:t>
      </w:r>
      <w:r w:rsidR="00A56337" w:rsidRPr="00203492">
        <w:rPr>
          <w:rFonts w:ascii="Arial" w:eastAsia="ＭＳ Ｐゴシック" w:hAnsi="Arial" w:cs="Arial"/>
          <w:sz w:val="26"/>
          <w:szCs w:val="26"/>
        </w:rPr>
        <w:t>市町村の状況</w:t>
      </w:r>
    </w:p>
    <w:p w:rsidR="003A00D4" w:rsidRDefault="00F8495E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F8495E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199391</wp:posOffset>
            </wp:positionH>
            <wp:positionV relativeFrom="paragraph">
              <wp:posOffset>5715</wp:posOffset>
            </wp:positionV>
            <wp:extent cx="5791200" cy="29198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46" cy="292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A00D4" w:rsidRDefault="003A00D4" w:rsidP="003A00D4">
      <w:pPr>
        <w:spacing w:line="3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4147CE" w:rsidRDefault="004147CE" w:rsidP="004147CE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CD6A3C" w:rsidRPr="00E71DD6" w:rsidRDefault="00EF7B53" w:rsidP="00CD6A3C">
      <w:pPr>
        <w:rPr>
          <w:rFonts w:ascii="ＭＳ Ｐゴシック" w:eastAsia="ＭＳ Ｐゴシック" w:hAnsi="ＭＳ Ｐゴシック"/>
          <w:sz w:val="26"/>
          <w:szCs w:val="26"/>
        </w:rPr>
      </w:pPr>
      <w:r w:rsidRPr="00E71DD6">
        <w:rPr>
          <w:rFonts w:ascii="ＭＳ Ｐゴシック" w:eastAsia="ＭＳ Ｐゴシック" w:hAnsi="ＭＳ Ｐゴシック" w:hint="eastAsia"/>
          <w:sz w:val="26"/>
          <w:szCs w:val="26"/>
        </w:rPr>
        <w:t>３　区域</w:t>
      </w:r>
    </w:p>
    <w:p w:rsidR="0040452D" w:rsidRDefault="00915F27" w:rsidP="00AA4F1C">
      <w:pPr>
        <w:spacing w:line="280" w:lineRule="exact"/>
        <w:ind w:firstLineChars="150" w:firstLine="301"/>
        <w:rPr>
          <w:rFonts w:ascii="Arial" w:eastAsia="ＭＳ Ｐゴシック" w:hAnsi="Arial" w:cs="Arial"/>
          <w:b/>
          <w:sz w:val="22"/>
        </w:rPr>
      </w:pPr>
      <w:r w:rsidRPr="00203492">
        <w:rPr>
          <w:rFonts w:ascii="Arial" w:eastAsia="ＭＳ Ｐゴシック" w:hAnsi="Arial" w:cs="Arial"/>
          <w:b/>
          <w:sz w:val="22"/>
        </w:rPr>
        <w:t>実施区域：愛知県全域</w:t>
      </w:r>
    </w:p>
    <w:p w:rsidR="002B508B" w:rsidRPr="002C2D21" w:rsidRDefault="002B508B" w:rsidP="00AA4F1C">
      <w:pPr>
        <w:spacing w:line="280" w:lineRule="exact"/>
        <w:ind w:firstLineChars="150" w:firstLine="301"/>
        <w:rPr>
          <w:rFonts w:ascii="Arial" w:eastAsia="ＭＳ Ｐゴシック" w:hAnsi="Arial" w:cs="Arial"/>
          <w:b/>
          <w:sz w:val="22"/>
        </w:rPr>
      </w:pPr>
      <w:r>
        <w:rPr>
          <w:rFonts w:ascii="Arial" w:eastAsia="ＭＳ Ｐゴシック" w:hAnsi="Arial" w:cs="Arial" w:hint="eastAsia"/>
          <w:b/>
          <w:sz w:val="22"/>
        </w:rPr>
        <w:t>措置区域：</w:t>
      </w:r>
      <w:r w:rsidR="00D85C1C">
        <w:rPr>
          <w:rFonts w:ascii="Arial" w:eastAsia="ＭＳ Ｐゴシック" w:hAnsi="Arial" w:cs="Arial" w:hint="eastAsia"/>
          <w:b/>
          <w:sz w:val="22"/>
        </w:rPr>
        <w:t>３</w:t>
      </w:r>
      <w:r w:rsidR="001B4A96">
        <w:rPr>
          <w:rFonts w:ascii="Arial" w:eastAsia="ＭＳ Ｐゴシック" w:hAnsi="Arial" w:cs="Arial" w:hint="eastAsia"/>
          <w:b/>
          <w:sz w:val="22"/>
        </w:rPr>
        <w:t>９</w:t>
      </w:r>
      <w:r w:rsidR="009B165E">
        <w:rPr>
          <w:rFonts w:ascii="Arial" w:eastAsia="ＭＳ Ｐゴシック" w:hAnsi="Arial" w:cs="Arial" w:hint="eastAsia"/>
          <w:b/>
          <w:sz w:val="22"/>
        </w:rPr>
        <w:t>市町</w:t>
      </w:r>
      <w:r w:rsidR="00B611C1">
        <w:rPr>
          <w:rFonts w:ascii="Arial" w:eastAsia="ＭＳ Ｐゴシック" w:hAnsi="Arial" w:cs="Arial" w:hint="eastAsia"/>
          <w:b/>
          <w:sz w:val="22"/>
        </w:rPr>
        <w:t>（以下のとおり）</w:t>
      </w:r>
    </w:p>
    <w:p w:rsidR="00AA4F1C" w:rsidRDefault="00DA4547" w:rsidP="00AA4F1C">
      <w:pPr>
        <w:spacing w:line="300" w:lineRule="exact"/>
        <w:ind w:firstLineChars="250" w:firstLine="474"/>
        <w:rPr>
          <w:rFonts w:ascii="Arial" w:eastAsia="ＭＳ Ｐゴシック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189865</wp:posOffset>
                </wp:positionV>
                <wp:extent cx="45719" cy="36480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48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1DB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.7pt;margin-top:14.95pt;width:3.6pt;height:28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" adj="23" strokecolor="black [3213]" strokeweight=".5pt">
                <v:stroke joinstyle="miter"/>
              </v:shape>
            </w:pict>
          </mc:Fallback>
        </mc:AlternateContent>
      </w:r>
    </w:p>
    <w:p w:rsidR="00A04358" w:rsidRDefault="00C86354" w:rsidP="00AA4F1C">
      <w:pPr>
        <w:spacing w:line="300" w:lineRule="exact"/>
        <w:ind w:firstLineChars="250" w:firstLine="474"/>
        <w:rPr>
          <w:rFonts w:ascii="Arial" w:eastAsia="ＭＳ Ｐゴシック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36830</wp:posOffset>
            </wp:positionV>
            <wp:extent cx="4722495" cy="3476625"/>
            <wp:effectExtent l="0" t="0" r="190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7">
        <w:rPr>
          <w:rFonts w:ascii="Arial" w:eastAsia="ＭＳ Ｐゴシック" w:hAnsi="Arial" w:cs="Arial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46990</wp:posOffset>
                </wp:positionV>
                <wp:extent cx="66675" cy="36004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6004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26C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145.45pt;margin-top:3.7pt;width:5.25pt;height:28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" adj="33" strokecolor="black [3213]" strokeweight=".5pt">
                <v:stroke joinstyle="miter"/>
              </v:shape>
            </w:pict>
          </mc:Fallback>
        </mc:AlternateContent>
      </w:r>
      <w:r w:rsidR="0042314C">
        <w:rPr>
          <w:rFonts w:ascii="Arial" w:eastAsia="ＭＳ Ｐゴシック" w:hAnsi="Arial" w:cs="Arial" w:hint="eastAsia"/>
          <w:b/>
          <w:sz w:val="22"/>
        </w:rPr>
        <w:t>継　続：</w:t>
      </w:r>
      <w:r w:rsidR="00A04358">
        <w:rPr>
          <w:rFonts w:ascii="Arial" w:eastAsia="ＭＳ Ｐゴシック" w:hAnsi="Arial" w:cs="Arial" w:hint="eastAsia"/>
          <w:b/>
          <w:sz w:val="22"/>
        </w:rPr>
        <w:t>11</w:t>
      </w:r>
      <w:r w:rsidR="00A04358">
        <w:rPr>
          <w:rFonts w:ascii="Arial" w:eastAsia="ＭＳ Ｐゴシック" w:hAnsi="Arial" w:cs="Arial" w:hint="eastAsia"/>
          <w:b/>
          <w:sz w:val="22"/>
        </w:rPr>
        <w:t>市町（</w:t>
      </w:r>
      <w:r w:rsidR="00A04358">
        <w:rPr>
          <w:rFonts w:ascii="Arial" w:eastAsia="ＭＳ Ｐゴシック" w:hAnsi="Arial" w:cs="Arial" w:hint="eastAsia"/>
          <w:b/>
          <w:sz w:val="22"/>
        </w:rPr>
        <w:t>9</w:t>
      </w:r>
      <w:r w:rsidR="00A04358">
        <w:rPr>
          <w:rFonts w:ascii="Arial" w:eastAsia="ＭＳ Ｐゴシック" w:hAnsi="Arial" w:cs="Arial" w:hint="eastAsia"/>
          <w:b/>
          <w:sz w:val="22"/>
        </w:rPr>
        <w:t>市</w:t>
      </w:r>
      <w:r w:rsidR="00A04358">
        <w:rPr>
          <w:rFonts w:ascii="Arial" w:eastAsia="ＭＳ Ｐゴシック" w:hAnsi="Arial" w:cs="Arial" w:hint="eastAsia"/>
          <w:b/>
          <w:sz w:val="22"/>
        </w:rPr>
        <w:t>2</w:t>
      </w:r>
      <w:r w:rsidR="00A04358">
        <w:rPr>
          <w:rFonts w:ascii="Arial" w:eastAsia="ＭＳ Ｐゴシック" w:hAnsi="Arial" w:cs="Arial" w:hint="eastAsia"/>
          <w:b/>
          <w:sz w:val="22"/>
        </w:rPr>
        <w:t>町）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名古屋市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春日井市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江南市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大府市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尾張旭市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日進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市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/>
          <w:sz w:val="20"/>
          <w:szCs w:val="20"/>
        </w:rPr>
        <w:t>清須市、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あま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市、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長久手市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A04358" w:rsidRPr="00A04358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東郷町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、大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治</w:t>
      </w:r>
      <w:r w:rsidR="00B411A5">
        <w:rPr>
          <w:rFonts w:ascii="ＭＳ Ｐゴシック" w:eastAsia="ＭＳ Ｐゴシック" w:hAnsi="ＭＳ Ｐゴシック"/>
          <w:sz w:val="20"/>
          <w:szCs w:val="20"/>
        </w:rPr>
        <w:t>町</w:t>
      </w:r>
    </w:p>
    <w:p w:rsidR="00F414F9" w:rsidRDefault="00F414F9" w:rsidP="00F414F9">
      <w:pPr>
        <w:spacing w:line="140" w:lineRule="exact"/>
        <w:ind w:firstLineChars="250" w:firstLine="501"/>
        <w:rPr>
          <w:rFonts w:ascii="Arial" w:eastAsia="ＭＳ Ｐゴシック" w:hAnsi="Arial" w:cs="Arial"/>
          <w:b/>
          <w:sz w:val="22"/>
        </w:rPr>
      </w:pPr>
    </w:p>
    <w:p w:rsidR="00A04358" w:rsidRDefault="00A04358" w:rsidP="00AA4F1C">
      <w:pPr>
        <w:spacing w:line="300" w:lineRule="exact"/>
        <w:ind w:firstLineChars="250" w:firstLine="501"/>
        <w:rPr>
          <w:rFonts w:ascii="Arial" w:eastAsia="ＭＳ Ｐゴシック" w:hAnsi="Arial" w:cs="Arial"/>
          <w:b/>
          <w:sz w:val="22"/>
        </w:rPr>
      </w:pPr>
      <w:r>
        <w:rPr>
          <w:rFonts w:ascii="Arial" w:eastAsia="ＭＳ Ｐゴシック" w:hAnsi="Arial" w:cs="Arial" w:hint="eastAsia"/>
          <w:b/>
          <w:sz w:val="22"/>
        </w:rPr>
        <w:t>追　加：</w:t>
      </w:r>
      <w:r>
        <w:rPr>
          <w:rFonts w:ascii="Arial" w:eastAsia="ＭＳ Ｐゴシック" w:hAnsi="Arial" w:cs="Arial" w:hint="eastAsia"/>
          <w:b/>
          <w:sz w:val="22"/>
        </w:rPr>
        <w:t>2</w:t>
      </w:r>
      <w:r w:rsidR="00F414F9">
        <w:rPr>
          <w:rFonts w:ascii="Arial" w:eastAsia="ＭＳ Ｐゴシック" w:hAnsi="Arial" w:cs="Arial" w:hint="eastAsia"/>
          <w:b/>
          <w:sz w:val="22"/>
        </w:rPr>
        <w:t>8</w:t>
      </w:r>
      <w:r>
        <w:rPr>
          <w:rFonts w:ascii="Arial" w:eastAsia="ＭＳ Ｐゴシック" w:hAnsi="Arial" w:cs="Arial" w:hint="eastAsia"/>
          <w:b/>
          <w:sz w:val="22"/>
        </w:rPr>
        <w:t>市町（</w:t>
      </w:r>
      <w:r>
        <w:rPr>
          <w:rFonts w:ascii="Arial" w:eastAsia="ＭＳ Ｐゴシック" w:hAnsi="Arial" w:cs="Arial" w:hint="eastAsia"/>
          <w:b/>
          <w:sz w:val="22"/>
        </w:rPr>
        <w:t>19</w:t>
      </w:r>
      <w:r>
        <w:rPr>
          <w:rFonts w:ascii="Arial" w:eastAsia="ＭＳ Ｐゴシック" w:hAnsi="Arial" w:cs="Arial" w:hint="eastAsia"/>
          <w:b/>
          <w:sz w:val="22"/>
        </w:rPr>
        <w:t>市</w:t>
      </w:r>
      <w:r w:rsidR="00F414F9">
        <w:rPr>
          <w:rFonts w:ascii="Arial" w:eastAsia="ＭＳ Ｐゴシック" w:hAnsi="Arial" w:cs="Arial" w:hint="eastAsia"/>
          <w:b/>
          <w:sz w:val="22"/>
        </w:rPr>
        <w:t>9</w:t>
      </w:r>
      <w:r>
        <w:rPr>
          <w:rFonts w:ascii="Arial" w:eastAsia="ＭＳ Ｐゴシック" w:hAnsi="Arial" w:cs="Arial" w:hint="eastAsia"/>
          <w:b/>
          <w:sz w:val="22"/>
        </w:rPr>
        <w:t>町）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岡崎市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、一宮市、瀬戸市、</w:t>
      </w:r>
    </w:p>
    <w:p w:rsidR="00F414F9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/>
          <w:sz w:val="20"/>
          <w:szCs w:val="20"/>
        </w:rPr>
        <w:t>半田市、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津島市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、刈谷市、</w:t>
      </w:r>
    </w:p>
    <w:p w:rsidR="003911CC" w:rsidRDefault="00F414F9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豊田市、</w:t>
      </w:r>
      <w:r w:rsidR="00A04358" w:rsidRPr="00A04358">
        <w:rPr>
          <w:rFonts w:ascii="ＭＳ Ｐゴシック" w:eastAsia="ＭＳ Ｐゴシック" w:hAnsi="ＭＳ Ｐゴシック"/>
          <w:sz w:val="20"/>
          <w:szCs w:val="20"/>
        </w:rPr>
        <w:t>蒲郡市、</w:t>
      </w:r>
      <w:r w:rsidR="00A04358" w:rsidRPr="00A04358">
        <w:rPr>
          <w:rFonts w:ascii="ＭＳ Ｐゴシック" w:eastAsia="ＭＳ Ｐゴシック" w:hAnsi="ＭＳ Ｐゴシック" w:hint="eastAsia"/>
          <w:sz w:val="20"/>
          <w:szCs w:val="20"/>
        </w:rPr>
        <w:t>犬山市</w:t>
      </w:r>
      <w:r w:rsidR="00A04358"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/>
          <w:sz w:val="20"/>
          <w:szCs w:val="20"/>
        </w:rPr>
        <w:t>常滑市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小牧市、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稲沢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/>
          <w:sz w:val="20"/>
          <w:szCs w:val="20"/>
        </w:rPr>
        <w:t>東海市、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知立市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高浜市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/>
          <w:sz w:val="20"/>
          <w:szCs w:val="20"/>
        </w:rPr>
        <w:t>岩倉市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豊明市、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愛西市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</w:p>
    <w:p w:rsidR="003911C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北名古屋市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豊山町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、大口町、</w:t>
      </w:r>
    </w:p>
    <w:p w:rsidR="00F414F9" w:rsidRDefault="00F414F9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扶桑町、</w:t>
      </w:r>
      <w:r w:rsidR="00A04358" w:rsidRPr="00A04358">
        <w:rPr>
          <w:rFonts w:ascii="ＭＳ Ｐゴシック" w:eastAsia="ＭＳ Ｐゴシック" w:hAnsi="ＭＳ Ｐゴシック" w:hint="eastAsia"/>
          <w:sz w:val="20"/>
          <w:szCs w:val="20"/>
        </w:rPr>
        <w:t>蟹江</w:t>
      </w:r>
      <w:r w:rsidR="00A04358" w:rsidRPr="00A04358">
        <w:rPr>
          <w:rFonts w:ascii="ＭＳ Ｐゴシック" w:eastAsia="ＭＳ Ｐゴシック" w:hAnsi="ＭＳ Ｐゴシック"/>
          <w:sz w:val="20"/>
          <w:szCs w:val="20"/>
        </w:rPr>
        <w:t>町、阿久比町、</w:t>
      </w:r>
    </w:p>
    <w:p w:rsidR="00F414F9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南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知多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町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美浜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町</w:t>
      </w: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、武豊</w:t>
      </w:r>
      <w:r w:rsidRPr="00A04358">
        <w:rPr>
          <w:rFonts w:ascii="ＭＳ Ｐゴシック" w:eastAsia="ＭＳ Ｐゴシック" w:hAnsi="ＭＳ Ｐゴシック"/>
          <w:sz w:val="20"/>
          <w:szCs w:val="20"/>
        </w:rPr>
        <w:t>町、</w:t>
      </w:r>
    </w:p>
    <w:p w:rsidR="00A04358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 w:rsidRPr="00A04358">
        <w:rPr>
          <w:rFonts w:ascii="ＭＳ Ｐゴシック" w:eastAsia="ＭＳ Ｐゴシック" w:hAnsi="ＭＳ Ｐゴシック" w:hint="eastAsia"/>
          <w:sz w:val="20"/>
          <w:szCs w:val="20"/>
        </w:rPr>
        <w:t>東栄町</w:t>
      </w:r>
    </w:p>
    <w:p w:rsidR="00F414F9" w:rsidRDefault="00F414F9" w:rsidP="00F414F9">
      <w:pPr>
        <w:spacing w:line="14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</w:p>
    <w:p w:rsidR="003911CC" w:rsidRDefault="00A04358" w:rsidP="0066659E">
      <w:pPr>
        <w:spacing w:line="300" w:lineRule="exact"/>
        <w:ind w:firstLineChars="250" w:firstLine="501"/>
        <w:rPr>
          <w:rFonts w:ascii="Arial" w:eastAsia="ＭＳ Ｐゴシック" w:hAnsi="Arial" w:cs="Arial"/>
          <w:b/>
          <w:sz w:val="22"/>
        </w:rPr>
      </w:pPr>
      <w:r>
        <w:rPr>
          <w:rFonts w:ascii="Arial" w:eastAsia="ＭＳ Ｐゴシック" w:hAnsi="Arial" w:cs="Arial" w:hint="eastAsia"/>
          <w:b/>
          <w:sz w:val="22"/>
        </w:rPr>
        <w:t>措置区域外へ移行：</w:t>
      </w:r>
      <w:r>
        <w:rPr>
          <w:rFonts w:ascii="Arial" w:eastAsia="ＭＳ Ｐゴシック" w:hAnsi="Arial" w:cs="Arial" w:hint="eastAsia"/>
          <w:b/>
          <w:sz w:val="22"/>
        </w:rPr>
        <w:t>1</w:t>
      </w:r>
      <w:r>
        <w:rPr>
          <w:rFonts w:ascii="Arial" w:eastAsia="ＭＳ Ｐゴシック" w:hAnsi="Arial" w:cs="Arial" w:hint="eastAsia"/>
          <w:b/>
          <w:sz w:val="22"/>
        </w:rPr>
        <w:t xml:space="preserve">村　</w:t>
      </w:r>
    </w:p>
    <w:p w:rsidR="0042314C" w:rsidRDefault="00A04358" w:rsidP="00AA4F1C">
      <w:pPr>
        <w:spacing w:line="300" w:lineRule="exact"/>
        <w:ind w:firstLineChars="350" w:firstLine="629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飛島村</w:t>
      </w:r>
    </w:p>
    <w:sectPr w:rsidR="0042314C" w:rsidSect="00D12C6C">
      <w:pgSz w:w="11906" w:h="16838" w:code="9"/>
      <w:pgMar w:top="425" w:right="1021" w:bottom="567" w:left="1021" w:header="851" w:footer="992" w:gutter="0"/>
      <w:cols w:space="425"/>
      <w:docGrid w:type="linesAndChars" w:linePitch="36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82" w:rsidRDefault="00576182" w:rsidP="00576182">
      <w:r>
        <w:separator/>
      </w:r>
    </w:p>
  </w:endnote>
  <w:endnote w:type="continuationSeparator" w:id="0">
    <w:p w:rsidR="00576182" w:rsidRDefault="00576182" w:rsidP="0057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82" w:rsidRDefault="00576182" w:rsidP="00576182">
      <w:r>
        <w:separator/>
      </w:r>
    </w:p>
  </w:footnote>
  <w:footnote w:type="continuationSeparator" w:id="0">
    <w:p w:rsidR="00576182" w:rsidRDefault="00576182" w:rsidP="0057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0C7"/>
    <w:multiLevelType w:val="hybridMultilevel"/>
    <w:tmpl w:val="16260464"/>
    <w:lvl w:ilvl="0" w:tplc="89D05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50C0C"/>
    <w:multiLevelType w:val="hybridMultilevel"/>
    <w:tmpl w:val="EF228D24"/>
    <w:lvl w:ilvl="0" w:tplc="5626489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61E29"/>
    <w:multiLevelType w:val="hybridMultilevel"/>
    <w:tmpl w:val="6C4AD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ABC486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44E14"/>
    <w:multiLevelType w:val="hybridMultilevel"/>
    <w:tmpl w:val="293087BE"/>
    <w:lvl w:ilvl="0" w:tplc="21EA513A">
      <w:start w:val="1"/>
      <w:numFmt w:val="bullet"/>
      <w:lvlText w:val=""/>
      <w:lvlJc w:val="center"/>
      <w:pPr>
        <w:ind w:left="420" w:hanging="420"/>
      </w:pPr>
      <w:rPr>
        <w:rFonts w:ascii="Wingdings" w:hAnsi="Wingdings" w:hint="default"/>
      </w:rPr>
    </w:lvl>
    <w:lvl w:ilvl="1" w:tplc="0ABC4860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77"/>
    <w:rsid w:val="000716B7"/>
    <w:rsid w:val="000870A1"/>
    <w:rsid w:val="00113790"/>
    <w:rsid w:val="00115534"/>
    <w:rsid w:val="00170C4C"/>
    <w:rsid w:val="00173D13"/>
    <w:rsid w:val="0018391A"/>
    <w:rsid w:val="001B4A96"/>
    <w:rsid w:val="001C2D80"/>
    <w:rsid w:val="001C5BF0"/>
    <w:rsid w:val="001D0C08"/>
    <w:rsid w:val="001D1095"/>
    <w:rsid w:val="001E0CB2"/>
    <w:rsid w:val="001E33A4"/>
    <w:rsid w:val="00203492"/>
    <w:rsid w:val="00207855"/>
    <w:rsid w:val="00213701"/>
    <w:rsid w:val="00250933"/>
    <w:rsid w:val="00266370"/>
    <w:rsid w:val="0028713F"/>
    <w:rsid w:val="00295757"/>
    <w:rsid w:val="002A1E02"/>
    <w:rsid w:val="002B508B"/>
    <w:rsid w:val="002C2D21"/>
    <w:rsid w:val="002F738D"/>
    <w:rsid w:val="00305AAC"/>
    <w:rsid w:val="00356985"/>
    <w:rsid w:val="003911CC"/>
    <w:rsid w:val="00392A65"/>
    <w:rsid w:val="00397998"/>
    <w:rsid w:val="003A00D4"/>
    <w:rsid w:val="0040452D"/>
    <w:rsid w:val="004147CE"/>
    <w:rsid w:val="0042314C"/>
    <w:rsid w:val="00444B01"/>
    <w:rsid w:val="004613BC"/>
    <w:rsid w:val="004A222E"/>
    <w:rsid w:val="004B2361"/>
    <w:rsid w:val="00523E9A"/>
    <w:rsid w:val="00540EE0"/>
    <w:rsid w:val="0054647F"/>
    <w:rsid w:val="005615D9"/>
    <w:rsid w:val="00574E67"/>
    <w:rsid w:val="00576182"/>
    <w:rsid w:val="005A2E72"/>
    <w:rsid w:val="005D3D62"/>
    <w:rsid w:val="005D7214"/>
    <w:rsid w:val="005E1473"/>
    <w:rsid w:val="005F6F15"/>
    <w:rsid w:val="00602975"/>
    <w:rsid w:val="006218C7"/>
    <w:rsid w:val="00631B08"/>
    <w:rsid w:val="00651B8D"/>
    <w:rsid w:val="006554A7"/>
    <w:rsid w:val="0066659E"/>
    <w:rsid w:val="006C33AC"/>
    <w:rsid w:val="006C43AB"/>
    <w:rsid w:val="006D2C77"/>
    <w:rsid w:val="006E4B27"/>
    <w:rsid w:val="00711179"/>
    <w:rsid w:val="00752D28"/>
    <w:rsid w:val="00797169"/>
    <w:rsid w:val="007A0B06"/>
    <w:rsid w:val="007C29DB"/>
    <w:rsid w:val="007E53C2"/>
    <w:rsid w:val="00801B63"/>
    <w:rsid w:val="00802DD5"/>
    <w:rsid w:val="00814352"/>
    <w:rsid w:val="008179F1"/>
    <w:rsid w:val="00837644"/>
    <w:rsid w:val="00842279"/>
    <w:rsid w:val="00847574"/>
    <w:rsid w:val="008A3C6F"/>
    <w:rsid w:val="00915F27"/>
    <w:rsid w:val="0092658D"/>
    <w:rsid w:val="00930AC7"/>
    <w:rsid w:val="00931834"/>
    <w:rsid w:val="009B165E"/>
    <w:rsid w:val="009C659C"/>
    <w:rsid w:val="009E7FDF"/>
    <w:rsid w:val="00A03B2A"/>
    <w:rsid w:val="00A04358"/>
    <w:rsid w:val="00A21D5D"/>
    <w:rsid w:val="00A36A64"/>
    <w:rsid w:val="00A56337"/>
    <w:rsid w:val="00A84974"/>
    <w:rsid w:val="00AA4F1C"/>
    <w:rsid w:val="00AA5DCF"/>
    <w:rsid w:val="00AB3254"/>
    <w:rsid w:val="00AE7AEA"/>
    <w:rsid w:val="00AF1737"/>
    <w:rsid w:val="00B23C67"/>
    <w:rsid w:val="00B37C2D"/>
    <w:rsid w:val="00B411A5"/>
    <w:rsid w:val="00B611C1"/>
    <w:rsid w:val="00B6660D"/>
    <w:rsid w:val="00B9457A"/>
    <w:rsid w:val="00BC1D78"/>
    <w:rsid w:val="00BF0210"/>
    <w:rsid w:val="00C05A4B"/>
    <w:rsid w:val="00C3036D"/>
    <w:rsid w:val="00C33A22"/>
    <w:rsid w:val="00C802D9"/>
    <w:rsid w:val="00C86354"/>
    <w:rsid w:val="00C95B9D"/>
    <w:rsid w:val="00CA493A"/>
    <w:rsid w:val="00CD6A3C"/>
    <w:rsid w:val="00CE1F17"/>
    <w:rsid w:val="00CE3A6A"/>
    <w:rsid w:val="00CF220A"/>
    <w:rsid w:val="00CF582D"/>
    <w:rsid w:val="00D12C6C"/>
    <w:rsid w:val="00D214EF"/>
    <w:rsid w:val="00D85C1C"/>
    <w:rsid w:val="00D92295"/>
    <w:rsid w:val="00DA4547"/>
    <w:rsid w:val="00DB029A"/>
    <w:rsid w:val="00DB199D"/>
    <w:rsid w:val="00DB765E"/>
    <w:rsid w:val="00E04073"/>
    <w:rsid w:val="00E53FEF"/>
    <w:rsid w:val="00E56D2A"/>
    <w:rsid w:val="00E63A81"/>
    <w:rsid w:val="00E71DD6"/>
    <w:rsid w:val="00EF7B53"/>
    <w:rsid w:val="00F01EC3"/>
    <w:rsid w:val="00F25CB0"/>
    <w:rsid w:val="00F414F9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6F712-1A83-491A-92E9-E94D6B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1179"/>
  </w:style>
  <w:style w:type="character" w:customStyle="1" w:styleId="a4">
    <w:name w:val="日付 (文字)"/>
    <w:basedOn w:val="a0"/>
    <w:link w:val="a3"/>
    <w:uiPriority w:val="99"/>
    <w:semiHidden/>
    <w:rsid w:val="00711179"/>
  </w:style>
  <w:style w:type="paragraph" w:styleId="a5">
    <w:name w:val="List Paragraph"/>
    <w:basedOn w:val="a"/>
    <w:uiPriority w:val="34"/>
    <w:qFormat/>
    <w:rsid w:val="00A56337"/>
    <w:pPr>
      <w:ind w:leftChars="400" w:left="840"/>
    </w:pPr>
  </w:style>
  <w:style w:type="table" w:styleId="a6">
    <w:name w:val="Table Grid"/>
    <w:basedOn w:val="a1"/>
    <w:uiPriority w:val="39"/>
    <w:rsid w:val="00EF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4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6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6182"/>
  </w:style>
  <w:style w:type="paragraph" w:styleId="ab">
    <w:name w:val="footer"/>
    <w:basedOn w:val="a"/>
    <w:link w:val="ac"/>
    <w:uiPriority w:val="99"/>
    <w:unhideWhenUsed/>
    <w:rsid w:val="00576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8295-6F25-45C3-865A-4BA782C6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38</cp:revision>
  <cp:lastPrinted>2021-08-17T05:18:00Z</cp:lastPrinted>
  <dcterms:created xsi:type="dcterms:W3CDTF">2021-08-04T23:59:00Z</dcterms:created>
  <dcterms:modified xsi:type="dcterms:W3CDTF">2021-08-17T05:19:00Z</dcterms:modified>
</cp:coreProperties>
</file>